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Default="00D6390A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4732" w:rsidRDefault="005D4732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586521" w:rsidP="00A42ED3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5</w:t>
      </w:r>
      <w:r w:rsidR="00A42ED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42ED3" w:rsidRDefault="00A42ED3" w:rsidP="00A42E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2ED3" w:rsidRDefault="00A42ED3" w:rsidP="00A42E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42ED3" w:rsidRDefault="00A42ED3" w:rsidP="00A42ED3">
      <w:pPr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742D5C" w:rsidRPr="00742D5C">
        <w:rPr>
          <w:rFonts w:ascii="Arial" w:hAnsi="Arial" w:cs="Arial"/>
          <w:b/>
          <w:sz w:val="21"/>
          <w:szCs w:val="21"/>
        </w:rPr>
        <w:t>Rozbudowa i remont budynku zaplecza na stadionie sportowym w Gnojnicy – etap II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742D5C">
        <w:rPr>
          <w:rFonts w:ascii="Arial" w:eastAsia="HG Mincho Light J" w:hAnsi="Arial" w:cs="Arial"/>
          <w:b/>
          <w:iCs/>
          <w:sz w:val="21"/>
          <w:szCs w:val="21"/>
        </w:rPr>
        <w:t>14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5D4732" w:rsidRDefault="005D4732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D4732" w:rsidRDefault="005D4732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Default="00A42ED3" w:rsidP="00A42E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A42ED3" w:rsidP="00A42E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586521" w:rsidRPr="00586521" w:rsidRDefault="00586521" w:rsidP="00586521">
      <w:pPr>
        <w:jc w:val="both"/>
        <w:rPr>
          <w:rFonts w:ascii="Arial" w:eastAsia="Arial Unicode MS" w:hAnsi="Arial" w:cs="Arial"/>
          <w:kern w:val="3"/>
          <w:sz w:val="21"/>
          <w:szCs w:val="21"/>
          <w:lang w:eastAsia="pl-PL"/>
        </w:rPr>
      </w:pP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„</w:t>
      </w:r>
      <w:r w:rsidR="00742D5C" w:rsidRPr="00742D5C">
        <w:rPr>
          <w:rFonts w:ascii="Arial" w:hAnsi="Arial" w:cs="Arial"/>
          <w:b/>
          <w:sz w:val="21"/>
          <w:szCs w:val="21"/>
        </w:rPr>
        <w:t>Rozbudowa i remont budynku zaplecza na stadionie sportowym w Gnojnicy – etap II</w:t>
      </w:r>
      <w:r w:rsidRPr="00586521">
        <w:rPr>
          <w:rFonts w:ascii="Arial" w:eastAsia="Arial Unicode MS" w:hAnsi="Arial" w:cs="Arial"/>
          <w:b/>
          <w:kern w:val="3"/>
          <w:sz w:val="21"/>
          <w:szCs w:val="21"/>
          <w:lang w:eastAsia="pl-PL"/>
        </w:rPr>
        <w:t>”</w:t>
      </w:r>
    </w:p>
    <w:p w:rsidR="00A42ED3" w:rsidRDefault="00586521" w:rsidP="00A42ED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742D5C">
        <w:rPr>
          <w:rFonts w:ascii="Arial" w:eastAsia="HG Mincho Light J" w:hAnsi="Arial" w:cs="Arial"/>
          <w:b/>
          <w:iCs/>
          <w:sz w:val="21"/>
          <w:szCs w:val="21"/>
        </w:rPr>
        <w:t>14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  <w:bookmarkStart w:id="0" w:name="_GoBack"/>
      <w:bookmarkEnd w:id="0"/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D4732" w:rsidRDefault="005D4732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225F3" w:rsidRDefault="00742D5C"/>
    <w:sectPr w:rsidR="00D225F3" w:rsidSect="00D639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523EA4"/>
    <w:rsid w:val="00586521"/>
    <w:rsid w:val="005D4732"/>
    <w:rsid w:val="005E6862"/>
    <w:rsid w:val="005F3B1F"/>
    <w:rsid w:val="00742D5C"/>
    <w:rsid w:val="009433DF"/>
    <w:rsid w:val="00952BA3"/>
    <w:rsid w:val="00A42ED3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9</cp:revision>
  <dcterms:created xsi:type="dcterms:W3CDTF">2017-02-15T08:06:00Z</dcterms:created>
  <dcterms:modified xsi:type="dcterms:W3CDTF">2017-05-02T10:15:00Z</dcterms:modified>
</cp:coreProperties>
</file>